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color w:val="000000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  <w:highlight w:val="none"/>
        </w:rPr>
        <w:t>附</w:t>
      </w:r>
      <w:r>
        <w:rPr>
          <w:rFonts w:hint="eastAsia" w:ascii="黑体" w:hAnsi="黑体" w:eastAsia="黑体" w:cs="黑体"/>
          <w:b/>
          <w:color w:val="000000"/>
          <w:sz w:val="28"/>
          <w:szCs w:val="28"/>
          <w:highlight w:val="none"/>
          <w:lang w:val="en-US" w:eastAsia="zh-CN"/>
        </w:rPr>
        <w:t>件2</w:t>
      </w:r>
      <w:r>
        <w:rPr>
          <w:rFonts w:hint="eastAsia" w:ascii="黑体" w:hAnsi="黑体" w:eastAsia="黑体" w:cs="黑体"/>
          <w:b/>
          <w:color w:val="000000"/>
          <w:sz w:val="28"/>
          <w:szCs w:val="28"/>
          <w:highlight w:val="none"/>
        </w:rPr>
        <w:t xml:space="preserve"> </w:t>
      </w:r>
    </w:p>
    <w:p>
      <w:pPr>
        <w:jc w:val="center"/>
        <w:rPr>
          <w:rFonts w:hint="eastAsia" w:ascii="黑体" w:hAnsi="黑体" w:eastAsia="黑体" w:cs="黑体"/>
          <w:b/>
          <w:color w:val="000000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  <w:highlight w:val="none"/>
          <w:u w:val="single"/>
        </w:rPr>
        <w:t>药物</w:t>
      </w:r>
      <w:r>
        <w:rPr>
          <w:rFonts w:hint="eastAsia" w:ascii="黑体" w:hAnsi="黑体" w:eastAsia="黑体" w:cs="黑体"/>
          <w:b/>
          <w:color w:val="000000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color w:val="000000"/>
          <w:sz w:val="28"/>
          <w:szCs w:val="28"/>
          <w:highlight w:val="none"/>
        </w:rPr>
        <w:t>临床试验</w:t>
      </w:r>
      <w:r>
        <w:rPr>
          <w:rFonts w:hint="eastAsia" w:ascii="黑体" w:hAnsi="黑体" w:eastAsia="黑体" w:cs="黑体"/>
          <w:b/>
          <w:color w:val="000000"/>
          <w:sz w:val="28"/>
          <w:szCs w:val="28"/>
          <w:highlight w:val="none"/>
          <w:lang w:eastAsia="zh-CN"/>
        </w:rPr>
        <w:t>必备文件保存</w:t>
      </w:r>
      <w:r>
        <w:rPr>
          <w:rFonts w:hint="eastAsia" w:ascii="黑体" w:hAnsi="黑体" w:eastAsia="黑体" w:cs="黑体"/>
          <w:b/>
          <w:color w:val="000000"/>
          <w:sz w:val="28"/>
          <w:szCs w:val="28"/>
          <w:highlight w:val="none"/>
        </w:rPr>
        <w:t>清单</w:t>
      </w:r>
    </w:p>
    <w:p>
      <w:pPr>
        <w:spacing w:line="276" w:lineRule="auto"/>
        <w:jc w:val="left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项目名称：</w:t>
      </w:r>
    </w:p>
    <w:p>
      <w:pPr>
        <w:spacing w:line="276" w:lineRule="auto"/>
        <w:jc w:val="left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 xml:space="preserve">申办单位：     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 xml:space="preserve">                             负责科室：</w:t>
      </w:r>
    </w:p>
    <w:p>
      <w:pPr>
        <w:spacing w:line="276" w:lineRule="auto"/>
        <w:jc w:val="left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移交人签名：                                接受部门：</w:t>
      </w:r>
    </w:p>
    <w:tbl>
      <w:tblPr>
        <w:tblStyle w:val="4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119"/>
        <w:gridCol w:w="850"/>
        <w:gridCol w:w="709"/>
        <w:gridCol w:w="354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移交文件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有/无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移交文件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有/无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临床试验申请表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22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监查报告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临床试验备案表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23</w:t>
            </w:r>
          </w:p>
        </w:tc>
        <w:tc>
          <w:tcPr>
            <w:tcW w:w="3544" w:type="dxa"/>
            <w:vMerge w:val="restart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研究者致申办方、药品监督管理局、伦理委员会的严重不良事件报告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国家食品药品监督管理局批件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544" w:type="dxa"/>
            <w:vMerge w:val="continue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企业资质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24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已签名的知情同意书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试验药物的药检证明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原始医疗文件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药物标签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26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病例报告表（已填写、签名、注明日期）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说明书样稿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27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试验药物登记表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研究者手册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28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试验药物回收表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试验方案及修正案（已签名）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29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试验药物销毁证明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病例报告表、研究病例、日记卡（样表）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30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生物样本留存记录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知情同意书（样稿）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31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揭盲记录（组长单位）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伦理委员会批件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32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质控检查记录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13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协议书或合同书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33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统计报告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14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研究者履历及相关文件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34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分中心小结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15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临床试验有关的实验室检测正常值范围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35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总结报告（组长单位：签名、盖章）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16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医学或实验室操作的质控证明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36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17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各种文件更新版本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37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18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启动培训记录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38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受试者筛选表与入选表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39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受试者鉴认代码表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40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21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试验药物与试验相关物资的接收记录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41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</w:tbl>
    <w:p>
      <w:pPr>
        <w:spacing w:line="276" w:lineRule="auto"/>
        <w:jc w:val="left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联系电话：                              接收人签名：</w:t>
      </w:r>
    </w:p>
    <w:p>
      <w:pPr>
        <w:spacing w:line="276" w:lineRule="auto"/>
        <w:jc w:val="left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移交日期：                              接受日期：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u w:val="single"/>
        <w:lang w:eastAsia="zh-CN"/>
      </w:rPr>
    </w:pPr>
    <w:r>
      <w:rPr>
        <w:rFonts w:hint="eastAsia"/>
        <w:u w:val="single"/>
        <w:lang w:eastAsia="zh-CN"/>
      </w:rPr>
      <w:t>邵阳学院附属第一医院药物临床试验机构文件</w:t>
    </w:r>
    <w:r>
      <w:rPr>
        <w:rFonts w:hint="eastAsia"/>
        <w:u w:val="single"/>
        <w:lang w:val="en-US" w:eastAsia="zh-CN"/>
      </w:rPr>
      <w:t xml:space="preserve">                           </w:t>
    </w:r>
    <w:r>
      <w:rPr>
        <w:rFonts w:hint="eastAsia"/>
        <w:u w:val="single"/>
        <w:lang w:eastAsia="zh-CN"/>
      </w:rPr>
      <w:t>临床试验必备文件保存清单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2YmM3OWFmNTFmNTU1M2YwY2EzM2FlNTg1YjBmMDAifQ=="/>
  </w:docVars>
  <w:rsids>
    <w:rsidRoot w:val="00000000"/>
    <w:rsid w:val="2648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2022-11-09T01:40:41Z</dcterms:created>
  <dc:creator>Administrator</dc:creator>
  <cp:lastModifiedBy>YYWW</cp:lastModifiedBy>
  <dcterms:modified xsi:type="dcterms:W3CDTF">2022-11-09T01:41:24Z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E62A8D44A6E24B56BFA5A348EC19B01F</vt:lpwstr>
  </property>
</Properties>
</file>